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AC" w:rsidRDefault="00BA7F25" w:rsidP="00536A1B">
      <w:pPr>
        <w:rPr>
          <w:rFonts w:ascii="HGSｺﾞｼｯｸM" w:eastAsia="HGSｺﾞｼｯｸM"/>
          <w:b/>
          <w:sz w:val="28"/>
          <w:szCs w:val="28"/>
          <w:shd w:val="pct15" w:color="auto" w:fill="FFFFFF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-318770</wp:posOffset>
                </wp:positionV>
                <wp:extent cx="6534150" cy="7334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7334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F25" w:rsidRPr="00536A1B" w:rsidRDefault="00BA7F25" w:rsidP="00BA7F2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6A1B">
                              <w:rPr>
                                <w:rFonts w:hint="eastAsia"/>
                                <w:color w:val="AEAAAA"/>
                                <w:sz w:val="36"/>
                                <w:szCs w:val="36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ライフキッズスポーツクラブは、こんな思いで取り組んでいます！</w:t>
                            </w:r>
                          </w:p>
                          <w:p w:rsidR="00524E13" w:rsidRPr="00524E13" w:rsidRDefault="00524E13" w:rsidP="00524E13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0;margin-top:-25.1pt;width:514.5pt;height:57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">
                <v:textbox inset="5.85pt,.7pt,5.85pt,.7pt">
                  <w:txbxContent>
                    <w:p w:rsidR="00BA7F25" w:rsidRPr="00536A1B" w:rsidRDefault="00BA7F25" w:rsidP="00BA7F2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36A1B">
                        <w:rPr>
                          <w:rFonts w:hint="eastAsia"/>
                          <w:color w:val="AEAAAA"/>
                          <w:sz w:val="36"/>
                          <w:szCs w:val="36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ライフキッズスポーツクラブは、こんな思いで取り組んでいます！</w:t>
                      </w:r>
                    </w:p>
                    <w:p w:rsidR="00524E13" w:rsidRPr="00524E13" w:rsidRDefault="00524E13" w:rsidP="00524E13">
                      <w:pPr>
                        <w:jc w:val="center"/>
                        <w:rPr>
                          <w:rFonts w:ascii="HGS創英角ﾎﾟｯﾌﾟ体" w:eastAsia="HGS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2AC" w:rsidRDefault="00BA7F25" w:rsidP="001906DA">
      <w:pPr>
        <w:ind w:left="461" w:hangingChars="192" w:hanging="461"/>
        <w:jc w:val="center"/>
        <w:rPr>
          <w:rFonts w:ascii="HGMaruGothicMPRO" w:eastAsia="HGMaruGothicMPRO" w:hAnsi="HGMaruGothicMPRO"/>
          <w:b/>
          <w:sz w:val="16"/>
          <w:szCs w:val="16"/>
          <w:shd w:val="pct15" w:color="auto" w:fill="FFFFFF"/>
        </w:rPr>
      </w:pPr>
      <w:r w:rsidRPr="005272AC">
        <w:rPr>
          <w:rFonts w:ascii="HGMaruGothicMPRO" w:eastAsia="HGMaruGothicMPRO" w:hAnsi="HGMaruGothicMPRO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127000</wp:posOffset>
                </wp:positionV>
                <wp:extent cx="6286500" cy="499110"/>
                <wp:effectExtent l="1270" t="1905" r="0" b="381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F2E46" id="キャンバス 4" o:spid="_x0000_s1026" editas="canvas" style="position:absolute;left:0;text-align:left;margin-left:.05pt;margin-top:10pt;width:495pt;height:39.3pt;z-index:-251658240" coordsize="62865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AfZIrcAAAABgEAAA8AAABkcnMv&#10;ZG93bnJldi54bWxMjs1OwzAQhO9IvIO1SFwQdcpPlIY4FUJCQkgc2oLUoxMvccBeR7HThrdne4Lb&#10;zs5o5qvWs3figGPsAylYLjIQSG0wPXUK3nfP1wWImDQZ7QKhgh+MsK7PzypdmnCkDR62qRNcQrHU&#10;CmxKQyllbC16HRdhQGLvM4xeJ5ZjJ82oj1zunbzJslx63RMvWD3gk8X2ezt5Ba9tfvW1bKa9L94+&#10;7O2927+k3Z1Slxfz4wOIhHP6C8MJn9GhZqYmTGSicCctkgLeAMHuapXxo+GjyEHWlfyPX/8C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wB9kit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49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A6513A" w:rsidRPr="005272AC">
        <w:rPr>
          <w:rFonts w:ascii="HGMaruGothicMPRO" w:eastAsia="HGMaruGothicMPRO" w:hAnsi="HGMaruGothicMPRO" w:hint="eastAsia"/>
          <w:b/>
          <w:sz w:val="28"/>
          <w:szCs w:val="28"/>
          <w:shd w:val="pct15" w:color="auto" w:fill="FFFFFF"/>
        </w:rPr>
        <w:t>「ともに子ども</w:t>
      </w:r>
      <w:r w:rsidR="00D22DD1" w:rsidRPr="005272AC">
        <w:rPr>
          <w:rFonts w:ascii="HGMaruGothicMPRO" w:eastAsia="HGMaruGothicMPRO" w:hAnsi="HGMaruGothicMPRO" w:hint="eastAsia"/>
          <w:b/>
          <w:sz w:val="28"/>
          <w:szCs w:val="28"/>
          <w:shd w:val="pct15" w:color="auto" w:fill="FFFFFF"/>
        </w:rPr>
        <w:t>たち</w:t>
      </w:r>
      <w:r w:rsidR="00A6513A" w:rsidRPr="005272AC">
        <w:rPr>
          <w:rFonts w:ascii="HGMaruGothicMPRO" w:eastAsia="HGMaruGothicMPRO" w:hAnsi="HGMaruGothicMPRO" w:hint="eastAsia"/>
          <w:b/>
          <w:sz w:val="28"/>
          <w:szCs w:val="28"/>
          <w:shd w:val="pct15" w:color="auto" w:fill="FFFFFF"/>
        </w:rPr>
        <w:t>を育てましょう！」</w:t>
      </w:r>
    </w:p>
    <w:p w:rsidR="001906DA" w:rsidRPr="001906DA" w:rsidRDefault="001906DA" w:rsidP="001906DA">
      <w:pPr>
        <w:ind w:left="308" w:hangingChars="192" w:hanging="308"/>
        <w:jc w:val="center"/>
        <w:rPr>
          <w:rFonts w:ascii="HGMaruGothicMPRO" w:eastAsia="HGMaruGothicMPRO" w:hAnsi="HGMaruGothicMPRO"/>
          <w:b/>
          <w:sz w:val="16"/>
          <w:szCs w:val="16"/>
          <w:shd w:val="pct15" w:color="auto" w:fill="FFFFFF"/>
        </w:rPr>
      </w:pPr>
    </w:p>
    <w:p w:rsidR="003B5B01" w:rsidRPr="00597806" w:rsidRDefault="003B5B01" w:rsidP="006E3164">
      <w:pPr>
        <w:ind w:firstLineChars="100" w:firstLine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お父さんやお母さん</w:t>
      </w:r>
      <w:r w:rsidR="0009136D" w:rsidRPr="00597806">
        <w:rPr>
          <w:rFonts w:ascii="HGMaruGothicMPRO" w:eastAsia="HGMaruGothicMPRO" w:hAnsi="HGMaruGothicMPRO" w:hint="eastAsia"/>
          <w:sz w:val="24"/>
        </w:rPr>
        <w:t>とスタッフで</w:t>
      </w:r>
      <w:r w:rsidR="00D22DD1" w:rsidRPr="00597806">
        <w:rPr>
          <w:rFonts w:ascii="HGMaruGothicMPRO" w:eastAsia="HGMaruGothicMPRO" w:hAnsi="HGMaruGothicMPRO" w:hint="eastAsia"/>
          <w:sz w:val="24"/>
        </w:rPr>
        <w:t>、</w:t>
      </w:r>
      <w:r w:rsidR="0009136D" w:rsidRPr="00597806">
        <w:rPr>
          <w:rFonts w:ascii="HGMaruGothicMPRO" w:eastAsia="HGMaruGothicMPRO" w:hAnsi="HGMaruGothicMPRO" w:hint="eastAsia"/>
          <w:sz w:val="24"/>
        </w:rPr>
        <w:t>ともに力を合わせ、</w:t>
      </w:r>
      <w:r w:rsidR="00AD13BE" w:rsidRPr="00597806">
        <w:rPr>
          <w:rFonts w:ascii="HGMaruGothicMPRO" w:eastAsia="HGMaruGothicMPRO" w:hAnsi="HGMaruGothicMPRO" w:hint="eastAsia"/>
          <w:sz w:val="24"/>
        </w:rPr>
        <w:t>運動を通して</w:t>
      </w:r>
      <w:r w:rsidRPr="00597806">
        <w:rPr>
          <w:rFonts w:ascii="HGMaruGothicMPRO" w:eastAsia="HGMaruGothicMPRO" w:hAnsi="HGMaruGothicMPRO" w:hint="eastAsia"/>
          <w:sz w:val="24"/>
        </w:rPr>
        <w:t>子どもたちの健やかな心と体を育んでいきたいと思っています。</w:t>
      </w:r>
    </w:p>
    <w:p w:rsidR="00DD761C" w:rsidRPr="00597806" w:rsidRDefault="00DD761C" w:rsidP="00DD761C">
      <w:pPr>
        <w:rPr>
          <w:rFonts w:ascii="HGMaruGothicMPRO" w:eastAsia="HGMaruGothicMPRO" w:hAnsi="HGMaruGothicMPRO"/>
          <w:sz w:val="16"/>
          <w:szCs w:val="16"/>
        </w:rPr>
      </w:pPr>
    </w:p>
    <w:p w:rsidR="00DD761C" w:rsidRPr="00597806" w:rsidRDefault="00597806" w:rsidP="00597806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597806">
        <w:rPr>
          <w:rFonts w:ascii="HGMaruGothicMPRO" w:eastAsia="HGMaruGothicMPRO" w:hAnsi="HGMaruGothicMPRO" w:hint="eastAsia"/>
          <w:b/>
          <w:bCs/>
          <w:sz w:val="28"/>
        </w:rPr>
        <w:t>★</w:t>
      </w:r>
      <w:r w:rsidRPr="00597806">
        <w:rPr>
          <w:rFonts w:ascii="HGMaruGothicMPRO" w:eastAsia="HGMaruGothicMPRO" w:hAnsi="HGMaruGothicMPRO" w:hint="eastAsia"/>
          <w:b/>
          <w:bCs/>
          <w:sz w:val="24"/>
        </w:rPr>
        <w:t xml:space="preserve">　</w:t>
      </w:r>
      <w:r w:rsidR="003B5B01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子どもたちの</w:t>
      </w:r>
      <w:r w:rsidR="00DD761C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基礎体力づくり・・・</w:t>
      </w:r>
    </w:p>
    <w:p w:rsidR="00DD761C" w:rsidRPr="00597806" w:rsidRDefault="00DE1F01" w:rsidP="00DE1F01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</w:t>
      </w:r>
      <w:r w:rsidR="00843019" w:rsidRPr="00597806">
        <w:rPr>
          <w:rFonts w:ascii="HGMaruGothicMPRO" w:eastAsia="HGMaruGothicMPRO" w:hAnsi="HGMaruGothicMPRO" w:hint="eastAsia"/>
          <w:sz w:val="24"/>
        </w:rPr>
        <w:t>幼</w:t>
      </w:r>
      <w:r w:rsidR="00240EF7" w:rsidRPr="00597806">
        <w:rPr>
          <w:rFonts w:ascii="HGMaruGothicMPRO" w:eastAsia="HGMaruGothicMPRO" w:hAnsi="HGMaruGothicMPRO" w:hint="eastAsia"/>
          <w:sz w:val="24"/>
        </w:rPr>
        <w:t>児</w:t>
      </w:r>
      <w:r w:rsidR="00725C7A" w:rsidRPr="00597806">
        <w:rPr>
          <w:rFonts w:ascii="HGMaruGothicMPRO" w:eastAsia="HGMaruGothicMPRO" w:hAnsi="HGMaruGothicMPRO" w:hint="eastAsia"/>
          <w:sz w:val="24"/>
        </w:rPr>
        <w:t>期には</w:t>
      </w:r>
      <w:r w:rsidR="007E3E79" w:rsidRPr="00597806">
        <w:rPr>
          <w:rFonts w:ascii="HGMaruGothicMPRO" w:eastAsia="HGMaruGothicMPRO" w:hAnsi="HGMaruGothicMPRO" w:hint="eastAsia"/>
          <w:sz w:val="24"/>
        </w:rPr>
        <w:t>、</w:t>
      </w:r>
      <w:r w:rsidR="007E3E79" w:rsidRPr="00597806">
        <w:rPr>
          <w:rFonts w:ascii="HGMaruGothicMPRO" w:eastAsia="HGMaruGothicMPRO" w:hAnsi="HGMaruGothicMPRO" w:hint="eastAsia"/>
          <w:b/>
          <w:sz w:val="24"/>
        </w:rPr>
        <w:t>神経系（バランス感覚やリズム感、調整力</w:t>
      </w:r>
      <w:r w:rsidR="00240EF7" w:rsidRPr="00597806">
        <w:rPr>
          <w:rFonts w:ascii="HGMaruGothicMPRO" w:eastAsia="HGMaruGothicMPRO" w:hAnsi="HGMaruGothicMPRO" w:hint="eastAsia"/>
          <w:b/>
          <w:sz w:val="24"/>
        </w:rPr>
        <w:t>など</w:t>
      </w:r>
      <w:r w:rsidR="007E3E79" w:rsidRPr="00597806">
        <w:rPr>
          <w:rFonts w:ascii="HGMaruGothicMPRO" w:eastAsia="HGMaruGothicMPRO" w:hAnsi="HGMaruGothicMPRO" w:hint="eastAsia"/>
          <w:b/>
          <w:sz w:val="24"/>
        </w:rPr>
        <w:t>）</w:t>
      </w:r>
      <w:r w:rsidR="007E3E79" w:rsidRPr="00597806">
        <w:rPr>
          <w:rFonts w:ascii="HGMaruGothicMPRO" w:eastAsia="HGMaruGothicMPRO" w:hAnsi="HGMaruGothicMPRO" w:hint="eastAsia"/>
          <w:sz w:val="24"/>
        </w:rPr>
        <w:t>の機能が著しく発達し、</w:t>
      </w:r>
      <w:r w:rsidR="00E35BCC" w:rsidRPr="00597806">
        <w:rPr>
          <w:rFonts w:ascii="HGMaruGothicMPRO" w:eastAsia="HGMaruGothicMPRO" w:hAnsi="HGMaruGothicMPRO" w:hint="eastAsia"/>
          <w:sz w:val="24"/>
        </w:rPr>
        <w:t>神経回路は</w:t>
      </w:r>
      <w:r w:rsidR="007E3E79" w:rsidRPr="00597806">
        <w:rPr>
          <w:rFonts w:ascii="HGMaruGothicMPRO" w:eastAsia="HGMaruGothicMPRO" w:hAnsi="HGMaruGothicMPRO" w:hint="eastAsia"/>
          <w:sz w:val="24"/>
        </w:rPr>
        <w:t>成人に近い状態になります。この時期に</w:t>
      </w:r>
      <w:r w:rsidR="001906DA" w:rsidRPr="00597806">
        <w:rPr>
          <w:rFonts w:ascii="HGMaruGothicMPRO" w:eastAsia="HGMaruGothicMPRO" w:hAnsi="HGMaruGothicMPRO" w:hint="eastAsia"/>
          <w:b/>
          <w:sz w:val="24"/>
        </w:rPr>
        <w:t>様々な動き</w:t>
      </w:r>
      <w:r w:rsidR="00DD761C" w:rsidRPr="00597806">
        <w:rPr>
          <w:rFonts w:ascii="HGMaruGothicMPRO" w:eastAsia="HGMaruGothicMPRO" w:hAnsi="HGMaruGothicMPRO" w:hint="eastAsia"/>
          <w:b/>
          <w:sz w:val="24"/>
        </w:rPr>
        <w:t>を体験</w:t>
      </w:r>
      <w:r w:rsidR="00DD761C" w:rsidRPr="00597806">
        <w:rPr>
          <w:rFonts w:ascii="HGMaruGothicMPRO" w:eastAsia="HGMaruGothicMPRO" w:hAnsi="HGMaruGothicMPRO" w:hint="eastAsia"/>
          <w:sz w:val="24"/>
        </w:rPr>
        <w:t>すること</w:t>
      </w:r>
      <w:r w:rsidR="007E3E79" w:rsidRPr="00597806">
        <w:rPr>
          <w:rFonts w:ascii="HGMaruGothicMPRO" w:eastAsia="HGMaruGothicMPRO" w:hAnsi="HGMaruGothicMPRO" w:hint="eastAsia"/>
          <w:sz w:val="24"/>
        </w:rPr>
        <w:t>で、</w:t>
      </w:r>
      <w:r w:rsidR="00DD761C" w:rsidRPr="00597806">
        <w:rPr>
          <w:rFonts w:ascii="HGMaruGothicMPRO" w:eastAsia="HGMaruGothicMPRO" w:hAnsi="HGMaruGothicMPRO" w:hint="eastAsia"/>
          <w:sz w:val="24"/>
        </w:rPr>
        <w:t>あらゆる</w:t>
      </w:r>
      <w:r w:rsidR="007E3E79" w:rsidRPr="00597806">
        <w:rPr>
          <w:rFonts w:ascii="HGMaruGothicMPRO" w:eastAsia="HGMaruGothicMPRO" w:hAnsi="HGMaruGothicMPRO" w:hint="eastAsia"/>
          <w:sz w:val="24"/>
        </w:rPr>
        <w:t>運動や</w:t>
      </w:r>
      <w:r w:rsidR="005272AC" w:rsidRPr="00597806">
        <w:rPr>
          <w:rFonts w:ascii="HGMaruGothicMPRO" w:eastAsia="HGMaruGothicMPRO" w:hAnsi="HGMaruGothicMPRO" w:hint="eastAsia"/>
          <w:sz w:val="24"/>
        </w:rPr>
        <w:t>動作への可能性を引きだせる</w:t>
      </w:r>
      <w:r w:rsidR="00DD761C" w:rsidRPr="00597806">
        <w:rPr>
          <w:rFonts w:ascii="HGMaruGothicMPRO" w:eastAsia="HGMaruGothicMPRO" w:hAnsi="HGMaruGothicMPRO" w:hint="eastAsia"/>
          <w:sz w:val="24"/>
        </w:rPr>
        <w:t>感覚を身につけることができ</w:t>
      </w:r>
      <w:r w:rsidR="00240EF7" w:rsidRPr="00597806">
        <w:rPr>
          <w:rFonts w:ascii="HGMaruGothicMPRO" w:eastAsia="HGMaruGothicMPRO" w:hAnsi="HGMaruGothicMPRO" w:hint="eastAsia"/>
          <w:sz w:val="24"/>
        </w:rPr>
        <w:t>ます</w:t>
      </w:r>
      <w:r w:rsidR="00DD761C" w:rsidRPr="00597806">
        <w:rPr>
          <w:rFonts w:ascii="HGMaruGothicMPRO" w:eastAsia="HGMaruGothicMPRO" w:hAnsi="HGMaruGothicMPRO" w:hint="eastAsia"/>
          <w:sz w:val="24"/>
        </w:rPr>
        <w:t>。</w:t>
      </w:r>
    </w:p>
    <w:p w:rsidR="00DD761C" w:rsidRPr="00597806" w:rsidRDefault="00DD761C" w:rsidP="00DD761C">
      <w:pPr>
        <w:rPr>
          <w:rFonts w:ascii="HGMaruGothicMPRO" w:eastAsia="HGMaruGothicMPRO" w:hAnsi="HGMaruGothicMPRO"/>
          <w:sz w:val="16"/>
          <w:szCs w:val="16"/>
        </w:rPr>
      </w:pPr>
    </w:p>
    <w:p w:rsidR="00DD761C" w:rsidRPr="00597806" w:rsidRDefault="00240EF7" w:rsidP="00240EF7">
      <w:pPr>
        <w:rPr>
          <w:rFonts w:ascii="HGMaruGothicMPRO" w:eastAsia="HGMaruGothicMPRO" w:hAnsi="HGMaruGothicMPRO"/>
          <w:b/>
          <w:bCs/>
          <w:sz w:val="24"/>
        </w:rPr>
      </w:pPr>
      <w:r w:rsidRPr="00597806">
        <w:rPr>
          <w:rFonts w:ascii="HGMaruGothicMPRO" w:eastAsia="HGMaruGothicMPRO" w:hAnsi="HGMaruGothicMPRO" w:hint="eastAsia"/>
          <w:b/>
          <w:bCs/>
          <w:sz w:val="28"/>
        </w:rPr>
        <w:t>★</w:t>
      </w:r>
      <w:r w:rsidR="0009136D" w:rsidRPr="00597806">
        <w:rPr>
          <w:rFonts w:ascii="HGMaruGothicMPRO" w:eastAsia="HGMaruGothicMPRO" w:hAnsi="HGMaruGothicMPRO" w:hint="eastAsia"/>
          <w:b/>
          <w:bCs/>
          <w:sz w:val="24"/>
        </w:rPr>
        <w:t xml:space="preserve">　</w:t>
      </w:r>
      <w:r w:rsidR="00DD761C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親子のふれあい・・・</w:t>
      </w:r>
    </w:p>
    <w:p w:rsidR="00DD761C" w:rsidRPr="00597806" w:rsidRDefault="00DE1F01" w:rsidP="00DE1F01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</w:t>
      </w:r>
      <w:r w:rsidR="006A567D" w:rsidRPr="00597806">
        <w:rPr>
          <w:rFonts w:ascii="HGMaruGothicMPRO" w:eastAsia="HGMaruGothicMPRO" w:hAnsi="HGMaruGothicMPRO" w:hint="eastAsia"/>
          <w:sz w:val="24"/>
        </w:rPr>
        <w:t>楽しい時間をお父さんお母さん、お友達</w:t>
      </w:r>
      <w:r w:rsidR="00240EF7" w:rsidRPr="00597806">
        <w:rPr>
          <w:rFonts w:ascii="HGMaruGothicMPRO" w:eastAsia="HGMaruGothicMPRO" w:hAnsi="HGMaruGothicMPRO" w:hint="eastAsia"/>
          <w:sz w:val="24"/>
        </w:rPr>
        <w:t>と共有することで心身共にリラックスし、お互いへの</w:t>
      </w:r>
      <w:r w:rsidR="007E3E79" w:rsidRPr="00597806">
        <w:rPr>
          <w:rFonts w:ascii="HGMaruGothicMPRO" w:eastAsia="HGMaruGothicMPRO" w:hAnsi="HGMaruGothicMPRO" w:hint="eastAsia"/>
          <w:sz w:val="24"/>
        </w:rPr>
        <w:t>理解が深まります。</w:t>
      </w:r>
    </w:p>
    <w:p w:rsidR="00DD761C" w:rsidRPr="00597806" w:rsidRDefault="00DE1F01" w:rsidP="00DE1F01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</w:t>
      </w:r>
      <w:r w:rsidR="00DD761C" w:rsidRPr="00597806">
        <w:rPr>
          <w:rFonts w:ascii="HGMaruGothicMPRO" w:eastAsia="HGMaruGothicMPRO" w:hAnsi="HGMaruGothicMPRO" w:hint="eastAsia"/>
          <w:sz w:val="24"/>
        </w:rPr>
        <w:t>お互いの</w:t>
      </w:r>
      <w:r w:rsidR="007E3E79" w:rsidRPr="00597806">
        <w:rPr>
          <w:rFonts w:ascii="HGMaruGothicMPRO" w:eastAsia="HGMaruGothicMPRO" w:hAnsi="HGMaruGothicMPRO" w:hint="eastAsia"/>
          <w:sz w:val="24"/>
        </w:rPr>
        <w:t>気持ちや</w:t>
      </w:r>
      <w:r w:rsidR="00DD761C" w:rsidRPr="00597806">
        <w:rPr>
          <w:rFonts w:ascii="HGMaruGothicMPRO" w:eastAsia="HGMaruGothicMPRO" w:hAnsi="HGMaruGothicMPRO" w:hint="eastAsia"/>
          <w:sz w:val="24"/>
        </w:rPr>
        <w:t>身体を知り、成長や可能性を感じてほしい</w:t>
      </w:r>
      <w:r w:rsidR="006A567D" w:rsidRPr="00597806">
        <w:rPr>
          <w:rFonts w:ascii="HGMaruGothicMPRO" w:eastAsia="HGMaruGothicMPRO" w:hAnsi="HGMaruGothicMPRO" w:hint="eastAsia"/>
          <w:sz w:val="24"/>
        </w:rPr>
        <w:t>と考えています。そして、</w:t>
      </w:r>
      <w:r w:rsidR="006A567D" w:rsidRPr="00597806">
        <w:rPr>
          <w:rFonts w:ascii="HGMaruGothicMPRO" w:eastAsia="HGMaruGothicMPRO" w:hAnsi="HGMaruGothicMPRO" w:hint="eastAsia"/>
          <w:b/>
          <w:sz w:val="24"/>
        </w:rPr>
        <w:t>一緒に</w:t>
      </w:r>
      <w:r w:rsidR="007E3E79" w:rsidRPr="00597806">
        <w:rPr>
          <w:rFonts w:ascii="HGMaruGothicMPRO" w:eastAsia="HGMaruGothicMPRO" w:hAnsi="HGMaruGothicMPRO" w:hint="eastAsia"/>
          <w:b/>
          <w:sz w:val="24"/>
        </w:rPr>
        <w:t>動く</w:t>
      </w:r>
      <w:r w:rsidR="00DD761C" w:rsidRPr="00597806">
        <w:rPr>
          <w:rFonts w:ascii="HGMaruGothicMPRO" w:eastAsia="HGMaruGothicMPRO" w:hAnsi="HGMaruGothicMPRO" w:hint="eastAsia"/>
          <w:b/>
          <w:sz w:val="24"/>
        </w:rPr>
        <w:t>こと</w:t>
      </w:r>
      <w:r w:rsidR="00DD761C" w:rsidRPr="00597806">
        <w:rPr>
          <w:rFonts w:ascii="HGMaruGothicMPRO" w:eastAsia="HGMaruGothicMPRO" w:hAnsi="HGMaruGothicMPRO" w:hint="eastAsia"/>
          <w:sz w:val="24"/>
        </w:rPr>
        <w:t>で</w:t>
      </w:r>
      <w:r w:rsidR="007E3E79" w:rsidRPr="00597806">
        <w:rPr>
          <w:rFonts w:ascii="HGMaruGothicMPRO" w:eastAsia="HGMaruGothicMPRO" w:hAnsi="HGMaruGothicMPRO" w:hint="eastAsia"/>
          <w:sz w:val="24"/>
        </w:rPr>
        <w:t>「ともに成長する」ことを意識していただきたいと思っています</w:t>
      </w:r>
      <w:r w:rsidR="00DD761C" w:rsidRPr="00597806">
        <w:rPr>
          <w:rFonts w:ascii="HGMaruGothicMPRO" w:eastAsia="HGMaruGothicMPRO" w:hAnsi="HGMaruGothicMPRO" w:hint="eastAsia"/>
          <w:sz w:val="24"/>
        </w:rPr>
        <w:t>。</w:t>
      </w:r>
    </w:p>
    <w:p w:rsidR="001906DA" w:rsidRPr="00597806" w:rsidRDefault="001906DA" w:rsidP="001906DA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・子どもは親をよく見ていて、いろいろなことを感じとっています。親が楽しくないと、子どもは楽しくありません。クラブの時間は、</w:t>
      </w:r>
      <w:r w:rsidRPr="00597806">
        <w:rPr>
          <w:rFonts w:ascii="HGMaruGothicMPRO" w:eastAsia="HGMaruGothicMPRO" w:hAnsi="HGMaruGothicMPRO" w:hint="eastAsia"/>
          <w:b/>
          <w:sz w:val="24"/>
        </w:rPr>
        <w:t>子どもと集中して遊べる貴重な時間</w:t>
      </w:r>
      <w:r w:rsidRPr="00597806">
        <w:rPr>
          <w:rFonts w:ascii="HGMaruGothicMPRO" w:eastAsia="HGMaruGothicMPRO" w:hAnsi="HGMaruGothicMPRO" w:hint="eastAsia"/>
          <w:sz w:val="24"/>
        </w:rPr>
        <w:t>です。ぜひお子さんとしっかり向き合って遊んでください。</w:t>
      </w:r>
    </w:p>
    <w:p w:rsidR="00DD761C" w:rsidRPr="00597806" w:rsidRDefault="00DD761C" w:rsidP="00DD761C">
      <w:pPr>
        <w:rPr>
          <w:rFonts w:ascii="HGMaruGothicMPRO" w:eastAsia="HGMaruGothicMPRO" w:hAnsi="HGMaruGothicMPRO"/>
          <w:sz w:val="24"/>
        </w:rPr>
      </w:pPr>
    </w:p>
    <w:p w:rsidR="00DD761C" w:rsidRPr="00597806" w:rsidRDefault="00240EF7" w:rsidP="00240EF7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597806">
        <w:rPr>
          <w:rFonts w:ascii="HGMaruGothicMPRO" w:eastAsia="HGMaruGothicMPRO" w:hAnsi="HGMaruGothicMPRO" w:hint="eastAsia"/>
          <w:b/>
          <w:bCs/>
          <w:sz w:val="28"/>
        </w:rPr>
        <w:t>★</w:t>
      </w:r>
      <w:r w:rsidR="0009136D" w:rsidRPr="00597806">
        <w:rPr>
          <w:rFonts w:ascii="HGMaruGothicMPRO" w:eastAsia="HGMaruGothicMPRO" w:hAnsi="HGMaruGothicMPRO" w:hint="eastAsia"/>
          <w:b/>
          <w:bCs/>
          <w:sz w:val="24"/>
        </w:rPr>
        <w:t xml:space="preserve">　</w:t>
      </w:r>
      <w:r w:rsidR="00DD761C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子どもの成長</w:t>
      </w:r>
      <w:r w:rsidR="006E3164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・・・</w:t>
      </w:r>
    </w:p>
    <w:p w:rsidR="00DD761C" w:rsidRPr="00597806" w:rsidRDefault="00DD761C" w:rsidP="006E3164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・幼児期の成長は、</w:t>
      </w:r>
      <w:r w:rsidRPr="00597806">
        <w:rPr>
          <w:rFonts w:ascii="HGMaruGothicMPRO" w:eastAsia="HGMaruGothicMPRO" w:hAnsi="HGMaruGothicMPRO" w:hint="eastAsia"/>
          <w:b/>
          <w:sz w:val="24"/>
        </w:rPr>
        <w:t>最も個人差の著しい時期</w:t>
      </w:r>
      <w:r w:rsidRPr="00597806">
        <w:rPr>
          <w:rFonts w:ascii="HGMaruGothicMPRO" w:eastAsia="HGMaruGothicMPRO" w:hAnsi="HGMaruGothicMPRO" w:hint="eastAsia"/>
          <w:sz w:val="24"/>
        </w:rPr>
        <w:t>で</w:t>
      </w:r>
      <w:r w:rsidR="006E3164" w:rsidRPr="00597806">
        <w:rPr>
          <w:rFonts w:ascii="HGMaruGothicMPRO" w:eastAsia="HGMaruGothicMPRO" w:hAnsi="HGMaruGothicMPRO" w:hint="eastAsia"/>
          <w:sz w:val="24"/>
        </w:rPr>
        <w:t>、</w:t>
      </w:r>
      <w:r w:rsidR="00993779" w:rsidRPr="00597806">
        <w:rPr>
          <w:rFonts w:ascii="HGMaruGothicMPRO" w:eastAsia="HGMaruGothicMPRO" w:hAnsi="HGMaruGothicMPRO" w:hint="eastAsia"/>
          <w:sz w:val="24"/>
        </w:rPr>
        <w:t>興味も</w:t>
      </w:r>
      <w:r w:rsidRPr="00597806">
        <w:rPr>
          <w:rFonts w:ascii="HGMaruGothicMPRO" w:eastAsia="HGMaruGothicMPRO" w:hAnsi="HGMaruGothicMPRO" w:hint="eastAsia"/>
          <w:sz w:val="24"/>
        </w:rPr>
        <w:t>表現の仕方も</w:t>
      </w:r>
      <w:r w:rsidR="007E3E79" w:rsidRPr="00597806">
        <w:rPr>
          <w:rFonts w:ascii="HGMaruGothicMPRO" w:eastAsia="HGMaruGothicMPRO" w:hAnsi="HGMaruGothicMPRO" w:hint="eastAsia"/>
          <w:sz w:val="24"/>
        </w:rPr>
        <w:t>さまざま</w:t>
      </w:r>
      <w:r w:rsidRPr="00597806">
        <w:rPr>
          <w:rFonts w:ascii="HGMaruGothicMPRO" w:eastAsia="HGMaruGothicMPRO" w:hAnsi="HGMaruGothicMPRO" w:hint="eastAsia"/>
          <w:sz w:val="24"/>
        </w:rPr>
        <w:t>です。</w:t>
      </w:r>
      <w:r w:rsidR="00E35BCC" w:rsidRPr="00597806">
        <w:rPr>
          <w:rFonts w:ascii="HGMaruGothicMPRO" w:eastAsia="HGMaruGothicMPRO" w:hAnsi="HGMaruGothicMPRO" w:hint="eastAsia"/>
          <w:sz w:val="24"/>
        </w:rPr>
        <w:t>やらなくても、できなくても大丈夫。スタッフも強制させません。</w:t>
      </w:r>
      <w:r w:rsidR="00725C7A" w:rsidRPr="00597806">
        <w:rPr>
          <w:rFonts w:ascii="HGMaruGothicMPRO" w:eastAsia="HGMaruGothicMPRO" w:hAnsi="HGMaruGothicMPRO" w:hint="eastAsia"/>
          <w:sz w:val="24"/>
        </w:rPr>
        <w:t>一緒に見守ります。</w:t>
      </w:r>
    </w:p>
    <w:p w:rsidR="00DD761C" w:rsidRPr="00597806" w:rsidRDefault="00DD761C" w:rsidP="006A567D">
      <w:pPr>
        <w:ind w:leftChars="171" w:left="59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・同じくらいの年齢の子どもと遊</w:t>
      </w:r>
      <w:r w:rsidR="00240EF7" w:rsidRPr="00597806">
        <w:rPr>
          <w:rFonts w:ascii="HGMaruGothicMPRO" w:eastAsia="HGMaruGothicMPRO" w:hAnsi="HGMaruGothicMPRO" w:hint="eastAsia"/>
          <w:sz w:val="24"/>
        </w:rPr>
        <w:t>ぶと、</w:t>
      </w:r>
      <w:r w:rsidRPr="00597806">
        <w:rPr>
          <w:rFonts w:ascii="HGMaruGothicMPRO" w:eastAsia="HGMaruGothicMPRO" w:hAnsi="HGMaruGothicMPRO" w:hint="eastAsia"/>
          <w:sz w:val="24"/>
        </w:rPr>
        <w:t>子ども同士で協調する気持ちが生まれ</w:t>
      </w:r>
      <w:r w:rsidR="00993779" w:rsidRPr="00597806">
        <w:rPr>
          <w:rFonts w:ascii="HGMaruGothicMPRO" w:eastAsia="HGMaruGothicMPRO" w:hAnsi="HGMaruGothicMPRO" w:hint="eastAsia"/>
          <w:sz w:val="24"/>
        </w:rPr>
        <w:t>、</w:t>
      </w:r>
      <w:r w:rsidR="00993779" w:rsidRPr="00597806">
        <w:rPr>
          <w:rFonts w:ascii="HGMaruGothicMPRO" w:eastAsia="HGMaruGothicMPRO" w:hAnsi="HGMaruGothicMPRO" w:hint="eastAsia"/>
          <w:b/>
          <w:sz w:val="24"/>
        </w:rPr>
        <w:t>社会性</w:t>
      </w:r>
      <w:r w:rsidR="00993779" w:rsidRPr="00597806">
        <w:rPr>
          <w:rFonts w:ascii="HGMaruGothicMPRO" w:eastAsia="HGMaruGothicMPRO" w:hAnsi="HGMaruGothicMPRO" w:hint="eastAsia"/>
          <w:sz w:val="24"/>
        </w:rPr>
        <w:t>が</w:t>
      </w:r>
      <w:r w:rsidR="00240EF7" w:rsidRPr="00597806">
        <w:rPr>
          <w:rFonts w:ascii="HGMaruGothicMPRO" w:eastAsia="HGMaruGothicMPRO" w:hAnsi="HGMaruGothicMPRO" w:hint="eastAsia"/>
          <w:sz w:val="24"/>
        </w:rPr>
        <w:t>育まれます</w:t>
      </w:r>
      <w:r w:rsidRPr="00597806">
        <w:rPr>
          <w:rFonts w:ascii="HGMaruGothicMPRO" w:eastAsia="HGMaruGothicMPRO" w:hAnsi="HGMaruGothicMPRO" w:hint="eastAsia"/>
          <w:sz w:val="24"/>
        </w:rPr>
        <w:t>。</w:t>
      </w:r>
    </w:p>
    <w:p w:rsidR="00993779" w:rsidRPr="00597806" w:rsidRDefault="00993779" w:rsidP="00993779">
      <w:pPr>
        <w:rPr>
          <w:rFonts w:ascii="HGMaruGothicMPRO" w:eastAsia="HGMaruGothicMPRO" w:hAnsi="HGMaruGothicMPRO"/>
          <w:b/>
          <w:sz w:val="16"/>
          <w:szCs w:val="16"/>
        </w:rPr>
      </w:pPr>
    </w:p>
    <w:p w:rsidR="009D3C71" w:rsidRPr="00597806" w:rsidRDefault="006E3164" w:rsidP="009D3C71">
      <w:pPr>
        <w:rPr>
          <w:rFonts w:ascii="HGMaruGothicMPRO" w:eastAsia="HGMaruGothicMPRO" w:hAnsi="HGMaruGothicMPRO"/>
          <w:b/>
          <w:sz w:val="28"/>
          <w:szCs w:val="28"/>
        </w:rPr>
      </w:pPr>
      <w:r w:rsidRPr="00597806">
        <w:rPr>
          <w:rFonts w:ascii="HGMaruGothicMPRO" w:eastAsia="HGMaruGothicMPRO" w:hAnsi="HGMaruGothicMPRO" w:hint="eastAsia"/>
          <w:b/>
          <w:sz w:val="28"/>
        </w:rPr>
        <w:t>★</w:t>
      </w:r>
      <w:r w:rsidR="0009136D" w:rsidRPr="00597806">
        <w:rPr>
          <w:rFonts w:ascii="HGMaruGothicMPRO" w:eastAsia="HGMaruGothicMPRO" w:hAnsi="HGMaruGothicMPRO" w:hint="eastAsia"/>
          <w:b/>
          <w:sz w:val="24"/>
        </w:rPr>
        <w:t xml:space="preserve">　</w:t>
      </w:r>
      <w:r w:rsidRPr="00597806">
        <w:rPr>
          <w:rFonts w:ascii="HGMaruGothicMPRO" w:eastAsia="HGMaruGothicMPRO" w:hAnsi="HGMaruGothicMPRO" w:hint="eastAsia"/>
          <w:b/>
          <w:sz w:val="28"/>
          <w:szCs w:val="28"/>
        </w:rPr>
        <w:t>たくさんの目で子どもたちを見つめたい</w:t>
      </w:r>
      <w:r w:rsidR="00597806" w:rsidRPr="00597806">
        <w:rPr>
          <w:rFonts w:ascii="HGMaruGothicMPRO" w:eastAsia="HGMaruGothicMPRO" w:hAnsi="HGMaruGothicMPRO" w:hint="eastAsia"/>
          <w:b/>
          <w:bCs/>
          <w:sz w:val="28"/>
          <w:szCs w:val="28"/>
        </w:rPr>
        <w:t>・・・</w:t>
      </w:r>
    </w:p>
    <w:p w:rsidR="00BD4ECE" w:rsidRPr="00597806" w:rsidRDefault="006E3164" w:rsidP="009D3C71">
      <w:pPr>
        <w:ind w:leftChars="114" w:left="479" w:hangingChars="100" w:hanging="240"/>
        <w:rPr>
          <w:rFonts w:ascii="HGMaruGothicMPRO" w:eastAsia="HGMaruGothicMPRO" w:hAnsi="HGMaruGothicMPRO"/>
          <w:b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・自分の子どもも他の子も一緒に育てましょう。</w:t>
      </w:r>
      <w:r w:rsidR="003B5B01" w:rsidRPr="00597806">
        <w:rPr>
          <w:rFonts w:ascii="HGMaruGothicMPRO" w:eastAsia="HGMaruGothicMPRO" w:hAnsi="HGMaruGothicMPRO" w:hint="eastAsia"/>
          <w:sz w:val="24"/>
        </w:rPr>
        <w:t>わが子も他の子も、「みんなわが子」</w:t>
      </w:r>
      <w:r w:rsidR="00D22DD1" w:rsidRPr="00597806">
        <w:rPr>
          <w:rFonts w:ascii="HGMaruGothicMPRO" w:eastAsia="HGMaruGothicMPRO" w:hAnsi="HGMaruGothicMPRO" w:hint="eastAsia"/>
          <w:sz w:val="24"/>
        </w:rPr>
        <w:t>。</w:t>
      </w:r>
      <w:r w:rsidR="00BD4ECE" w:rsidRPr="00597806">
        <w:rPr>
          <w:rFonts w:ascii="HGMaruGothicMPRO" w:eastAsia="HGMaruGothicMPRO" w:hAnsi="HGMaruGothicMPRO" w:hint="eastAsia"/>
          <w:sz w:val="24"/>
        </w:rPr>
        <w:t>そんな気持ちで</w:t>
      </w:r>
      <w:r w:rsidR="001002B9" w:rsidRPr="00597806">
        <w:rPr>
          <w:rFonts w:ascii="HGMaruGothicMPRO" w:eastAsia="HGMaruGothicMPRO" w:hAnsi="HGMaruGothicMPRO" w:hint="eastAsia"/>
          <w:sz w:val="24"/>
        </w:rPr>
        <w:t>、</w:t>
      </w:r>
      <w:r w:rsidR="00E623B4" w:rsidRPr="00597806">
        <w:rPr>
          <w:rFonts w:ascii="HGMaruGothicMPRO" w:eastAsia="HGMaruGothicMPRO" w:hAnsi="HGMaruGothicMPRO" w:hint="eastAsia"/>
          <w:sz w:val="24"/>
        </w:rPr>
        <w:t>子どもたちと関ってあげてください。</w:t>
      </w:r>
    </w:p>
    <w:p w:rsidR="00D22DD1" w:rsidRPr="00597806" w:rsidRDefault="003B5B01" w:rsidP="00BA7F25">
      <w:pPr>
        <w:ind w:leftChars="114" w:left="479" w:hangingChars="100" w:hanging="240"/>
        <w:rPr>
          <w:rFonts w:ascii="HGMaruGothicMPRO" w:eastAsia="HGMaruGothicMPRO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>・</w:t>
      </w:r>
      <w:r w:rsidR="0008238D" w:rsidRPr="00597806">
        <w:rPr>
          <w:rFonts w:ascii="HGMaruGothicMPRO" w:eastAsia="HGMaruGothicMPRO" w:hAnsi="HGMaruGothicMPRO" w:hint="eastAsia"/>
          <w:sz w:val="24"/>
        </w:rPr>
        <w:t>活動中に何か疑問があれば、スタッフにお尋ね</w:t>
      </w:r>
      <w:r w:rsidR="00D22DD1" w:rsidRPr="00597806">
        <w:rPr>
          <w:rFonts w:ascii="HGMaruGothicMPRO" w:eastAsia="HGMaruGothicMPRO" w:hAnsi="HGMaruGothicMPRO" w:hint="eastAsia"/>
          <w:sz w:val="24"/>
        </w:rPr>
        <w:t>ください。一緒に考え、解決していきたいと思っています。</w:t>
      </w:r>
    </w:p>
    <w:p w:rsidR="00BA7F25" w:rsidRPr="00597806" w:rsidRDefault="00BA7F25" w:rsidP="00BA7F25">
      <w:pPr>
        <w:ind w:leftChars="114" w:left="399" w:hangingChars="100" w:hanging="160"/>
        <w:rPr>
          <w:rFonts w:ascii="HGMaruGothicMPRO" w:eastAsia="HGMaruGothicMPRO" w:hAnsi="HGMaruGothicMPRO"/>
          <w:sz w:val="16"/>
          <w:szCs w:val="16"/>
        </w:rPr>
      </w:pPr>
    </w:p>
    <w:p w:rsidR="00D22DD1" w:rsidRPr="00BA7F25" w:rsidRDefault="00D22DD1" w:rsidP="00D22DD1">
      <w:pPr>
        <w:rPr>
          <w:rFonts w:ascii="HGSｺﾞｼｯｸM" w:eastAsia="HGSｺﾞｼｯｸM" w:hAnsi="HGMaruGothicMPRO"/>
          <w:sz w:val="24"/>
        </w:rPr>
      </w:pPr>
      <w:r w:rsidRPr="00597806">
        <w:rPr>
          <w:rFonts w:ascii="HGMaruGothicMPRO" w:eastAsia="HGMaruGothicMPRO" w:hAnsi="HGMaruGothicMPRO" w:hint="eastAsia"/>
          <w:sz w:val="24"/>
        </w:rPr>
        <w:t xml:space="preserve">　</w:t>
      </w:r>
      <w:r w:rsidR="00725C7A" w:rsidRPr="00597806">
        <w:rPr>
          <w:rFonts w:ascii="HGMaruGothicMPRO" w:eastAsia="HGMaruGothicMPRO" w:hAnsi="HGMaruGothicMPRO" w:hint="eastAsia"/>
          <w:sz w:val="24"/>
        </w:rPr>
        <w:t>保護者のみなさん、</w:t>
      </w:r>
      <w:r w:rsidR="0008238D" w:rsidRPr="00597806">
        <w:rPr>
          <w:rFonts w:ascii="HGMaruGothicMPRO" w:eastAsia="HGMaruGothicMPRO" w:hAnsi="HGMaruGothicMPRO" w:hint="eastAsia"/>
          <w:sz w:val="24"/>
        </w:rPr>
        <w:t>スタッフ</w:t>
      </w:r>
      <w:r w:rsidRPr="00597806">
        <w:rPr>
          <w:rFonts w:ascii="HGMaruGothicMPRO" w:eastAsia="HGMaruGothicMPRO" w:hAnsi="HGMaruGothicMPRO" w:hint="eastAsia"/>
          <w:sz w:val="24"/>
        </w:rPr>
        <w:t>･･･みんなが「ともに」協力し合い、</w:t>
      </w:r>
      <w:r w:rsidR="00725C7A" w:rsidRPr="00597806">
        <w:rPr>
          <w:rFonts w:ascii="HGMaruGothicMPRO" w:eastAsia="HGMaruGothicMPRO" w:hAnsi="HGMaruGothicMPRO" w:hint="eastAsia"/>
          <w:sz w:val="24"/>
        </w:rPr>
        <w:t>子どもたちが</w:t>
      </w:r>
      <w:r w:rsidR="00E35BCC" w:rsidRPr="00597806">
        <w:rPr>
          <w:rFonts w:ascii="HGMaruGothicMPRO" w:eastAsia="HGMaruGothicMPRO" w:hAnsi="HGMaruGothicMPRO" w:hint="eastAsia"/>
          <w:sz w:val="24"/>
        </w:rPr>
        <w:t>のびのび遊べる</w:t>
      </w:r>
      <w:r w:rsidRPr="00597806">
        <w:rPr>
          <w:rFonts w:ascii="HGMaruGothicMPRO" w:eastAsia="HGMaruGothicMPRO" w:hAnsi="HGMaruGothicMPRO" w:hint="eastAsia"/>
          <w:sz w:val="24"/>
        </w:rPr>
        <w:t>楽しいクラブを作りたい</w:t>
      </w:r>
      <w:r w:rsidR="001002B9" w:rsidRPr="00597806">
        <w:rPr>
          <w:rFonts w:ascii="HGMaruGothicMPRO" w:eastAsia="HGMaruGothicMPRO" w:hAnsi="HGMaruGothicMPRO" w:hint="eastAsia"/>
          <w:sz w:val="24"/>
        </w:rPr>
        <w:t>と</w:t>
      </w:r>
      <w:r w:rsidRPr="00597806">
        <w:rPr>
          <w:rFonts w:ascii="HGMaruGothicMPRO" w:eastAsia="HGMaruGothicMPRO" w:hAnsi="HGMaruGothicMPRO" w:hint="eastAsia"/>
          <w:sz w:val="24"/>
        </w:rPr>
        <w:t>考えています！ご理解</w:t>
      </w:r>
      <w:r w:rsidR="00E623B4" w:rsidRPr="00597806">
        <w:rPr>
          <w:rFonts w:ascii="HGMaruGothicMPRO" w:eastAsia="HGMaruGothicMPRO" w:hAnsi="HGMaruGothicMPRO" w:hint="eastAsia"/>
          <w:sz w:val="24"/>
        </w:rPr>
        <w:t>と</w:t>
      </w:r>
      <w:r w:rsidRPr="00597806">
        <w:rPr>
          <w:rFonts w:ascii="HGMaruGothicMPRO" w:eastAsia="HGMaruGothicMPRO" w:hAnsi="HGMaruGothicMPRO" w:hint="eastAsia"/>
          <w:sz w:val="24"/>
        </w:rPr>
        <w:t>ご協力</w:t>
      </w:r>
      <w:r w:rsidR="00E623B4" w:rsidRPr="00597806">
        <w:rPr>
          <w:rFonts w:ascii="HGMaruGothicMPRO" w:eastAsia="HGMaruGothicMPRO" w:hAnsi="HGMaruGothicMPRO" w:hint="eastAsia"/>
          <w:sz w:val="24"/>
        </w:rPr>
        <w:t>を</w:t>
      </w:r>
      <w:r w:rsidR="00725C7A" w:rsidRPr="00597806">
        <w:rPr>
          <w:rFonts w:ascii="HGMaruGothicMPRO" w:eastAsia="HGMaruGothicMPRO" w:hAnsi="HGMaruGothicMPRO" w:hint="eastAsia"/>
          <w:sz w:val="24"/>
        </w:rPr>
        <w:t>よろしく</w:t>
      </w:r>
      <w:r w:rsidR="00E623B4" w:rsidRPr="00597806">
        <w:rPr>
          <w:rFonts w:ascii="HGMaruGothicMPRO" w:eastAsia="HGMaruGothicMPRO" w:hAnsi="HGMaruGothicMPRO" w:hint="eastAsia"/>
          <w:sz w:val="24"/>
        </w:rPr>
        <w:t>お願いします</w:t>
      </w:r>
      <w:r w:rsidRPr="00597806">
        <w:rPr>
          <w:rFonts w:ascii="HGMaruGothicMPRO" w:eastAsia="HGMaruGothicMPRO" w:hAnsi="HGMaruGothicMPRO" w:hint="eastAsia"/>
          <w:sz w:val="24"/>
        </w:rPr>
        <w:t>。</w:t>
      </w:r>
    </w:p>
    <w:p w:rsidR="00BA7F25" w:rsidRPr="003B5B01" w:rsidRDefault="00BA7F25" w:rsidP="00D22DD1">
      <w:pPr>
        <w:rPr>
          <w:rFonts w:ascii="HGSｺﾞｼｯｸM" w:eastAsia="HGSｺﾞｼｯｸM"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1299891</wp:posOffset>
            </wp:positionH>
            <wp:positionV relativeFrom="paragraph">
              <wp:posOffset>254451</wp:posOffset>
            </wp:positionV>
            <wp:extent cx="3714115" cy="433070"/>
            <wp:effectExtent l="0" t="0" r="635" b="5080"/>
            <wp:wrapNone/>
            <wp:docPr id="7" name="図 7" descr="C:\Users\LSF03\Desktop\早坂\ロゴ\財団名前部分の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SF03\Desktop\早坂\ロゴ\財団名前部分のみ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A7F25" w:rsidRPr="003B5B01" w:rsidSect="00DE1F01">
      <w:pgSz w:w="11907" w:h="16840" w:code="9"/>
      <w:pgMar w:top="964" w:right="964" w:bottom="964" w:left="964" w:header="720" w:footer="720" w:gutter="57"/>
      <w:paperSrc w:first="7" w:other="7"/>
      <w:cols w:space="425"/>
      <w:docGrid w:type="lines" w:linePitch="393" w:charSpace="10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61" w:rsidRDefault="00BB5261" w:rsidP="00EA536B">
      <w:r>
        <w:separator/>
      </w:r>
    </w:p>
  </w:endnote>
  <w:endnote w:type="continuationSeparator" w:id="0">
    <w:p w:rsidR="00BB5261" w:rsidRDefault="00BB5261" w:rsidP="00EA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61" w:rsidRDefault="00BB5261" w:rsidP="00EA536B">
      <w:r>
        <w:separator/>
      </w:r>
    </w:p>
  </w:footnote>
  <w:footnote w:type="continuationSeparator" w:id="0">
    <w:p w:rsidR="00BB5261" w:rsidRDefault="00BB5261" w:rsidP="00EA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10A56"/>
    <w:multiLevelType w:val="hybridMultilevel"/>
    <w:tmpl w:val="15CCAF88"/>
    <w:lvl w:ilvl="0" w:tplc="85C8EF4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3588F"/>
    <w:multiLevelType w:val="hybridMultilevel"/>
    <w:tmpl w:val="4484FD5A"/>
    <w:lvl w:ilvl="0" w:tplc="BB705ADC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1C"/>
    <w:rsid w:val="0008238D"/>
    <w:rsid w:val="0009136D"/>
    <w:rsid w:val="001002B9"/>
    <w:rsid w:val="001906DA"/>
    <w:rsid w:val="00240EF7"/>
    <w:rsid w:val="002412B1"/>
    <w:rsid w:val="00262EC9"/>
    <w:rsid w:val="003B5B01"/>
    <w:rsid w:val="00522E0C"/>
    <w:rsid w:val="00524E13"/>
    <w:rsid w:val="005272AC"/>
    <w:rsid w:val="00536A1B"/>
    <w:rsid w:val="00597806"/>
    <w:rsid w:val="00650F04"/>
    <w:rsid w:val="006A567D"/>
    <w:rsid w:val="006E3164"/>
    <w:rsid w:val="00725C7A"/>
    <w:rsid w:val="007E3E79"/>
    <w:rsid w:val="00831298"/>
    <w:rsid w:val="00843019"/>
    <w:rsid w:val="00895622"/>
    <w:rsid w:val="00993779"/>
    <w:rsid w:val="009A2A76"/>
    <w:rsid w:val="009D3C71"/>
    <w:rsid w:val="00A6513A"/>
    <w:rsid w:val="00AD13BE"/>
    <w:rsid w:val="00B54868"/>
    <w:rsid w:val="00B94649"/>
    <w:rsid w:val="00BA7F25"/>
    <w:rsid w:val="00BB5261"/>
    <w:rsid w:val="00BD4ECE"/>
    <w:rsid w:val="00C0023E"/>
    <w:rsid w:val="00C07292"/>
    <w:rsid w:val="00D22869"/>
    <w:rsid w:val="00D22DD1"/>
    <w:rsid w:val="00DD761C"/>
    <w:rsid w:val="00DE1F01"/>
    <w:rsid w:val="00E35BCC"/>
    <w:rsid w:val="00E623B4"/>
    <w:rsid w:val="00EA536B"/>
    <w:rsid w:val="00F1729E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DF506-2534-4D3D-AB4D-6C2957D8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761C"/>
    <w:pPr>
      <w:ind w:left="360"/>
    </w:pPr>
    <w:rPr>
      <w:sz w:val="24"/>
    </w:rPr>
  </w:style>
  <w:style w:type="paragraph" w:styleId="Web">
    <w:name w:val="Normal (Web)"/>
    <w:basedOn w:val="a"/>
    <w:uiPriority w:val="99"/>
    <w:unhideWhenUsed/>
    <w:rsid w:val="00BA7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082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823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A5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A536B"/>
    <w:rPr>
      <w:kern w:val="2"/>
      <w:sz w:val="21"/>
      <w:szCs w:val="24"/>
    </w:rPr>
  </w:style>
  <w:style w:type="paragraph" w:styleId="a8">
    <w:name w:val="footer"/>
    <w:basedOn w:val="a"/>
    <w:link w:val="a9"/>
    <w:rsid w:val="00EA5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A5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LSF2</cp:lastModifiedBy>
  <cp:revision>8</cp:revision>
  <cp:lastPrinted>2016-03-15T05:47:00Z</cp:lastPrinted>
  <dcterms:created xsi:type="dcterms:W3CDTF">2016-02-15T06:38:00Z</dcterms:created>
  <dcterms:modified xsi:type="dcterms:W3CDTF">2019-05-10T01:59:00Z</dcterms:modified>
</cp:coreProperties>
</file>